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B3A3" w14:textId="77777777" w:rsidR="00D445C8" w:rsidRDefault="006B0CE9" w:rsidP="006B0CE9">
      <w:pPr>
        <w:jc w:val="center"/>
        <w:outlineLvl w:val="0"/>
        <w:rPr>
          <w:rFonts w:ascii="黑体" w:eastAsia="黑体" w:hAnsi="宋体"/>
          <w:sz w:val="28"/>
          <w:szCs w:val="28"/>
        </w:rPr>
      </w:pPr>
      <w:proofErr w:type="gramStart"/>
      <w:r>
        <w:rPr>
          <w:rFonts w:eastAsia="黑体" w:hint="eastAsia"/>
          <w:sz w:val="28"/>
          <w:szCs w:val="28"/>
        </w:rPr>
        <w:t>日照贵金特</w:t>
      </w:r>
      <w:proofErr w:type="gramEnd"/>
      <w:r>
        <w:rPr>
          <w:rFonts w:eastAsia="黑体" w:hint="eastAsia"/>
          <w:sz w:val="28"/>
          <w:szCs w:val="28"/>
        </w:rPr>
        <w:t>再生资源有</w:t>
      </w:r>
      <w:r w:rsidRPr="00D445C8">
        <w:rPr>
          <w:rFonts w:ascii="黑体" w:eastAsia="黑体" w:hAnsi="宋体" w:hint="eastAsia"/>
          <w:sz w:val="28"/>
          <w:szCs w:val="28"/>
        </w:rPr>
        <w:t>限公司</w:t>
      </w:r>
    </w:p>
    <w:p w14:paraId="0849F36E" w14:textId="14AA1EBB" w:rsidR="006B0CE9" w:rsidRDefault="006B0CE9" w:rsidP="006B0CE9">
      <w:pPr>
        <w:jc w:val="center"/>
        <w:outlineLvl w:val="0"/>
        <w:rPr>
          <w:rFonts w:eastAsia="黑体"/>
          <w:sz w:val="28"/>
          <w:szCs w:val="28"/>
        </w:rPr>
      </w:pPr>
      <w:r w:rsidRPr="00D445C8">
        <w:rPr>
          <w:rFonts w:ascii="黑体" w:eastAsia="黑体" w:hAnsi="宋体" w:hint="eastAsia"/>
          <w:sz w:val="28"/>
          <w:szCs w:val="28"/>
        </w:rPr>
        <w:t>年回收拆解废旧电器200万台综合利用项目报告书</w:t>
      </w:r>
    </w:p>
    <w:p w14:paraId="180C8B1F" w14:textId="77777777" w:rsidR="006B0CE9" w:rsidRPr="00BA29B9" w:rsidRDefault="006B0CE9" w:rsidP="006B0CE9">
      <w:pPr>
        <w:jc w:val="center"/>
        <w:outlineLvl w:val="0"/>
        <w:rPr>
          <w:rFonts w:ascii="黑体" w:eastAsia="黑体"/>
          <w:sz w:val="46"/>
          <w:szCs w:val="46"/>
        </w:rPr>
      </w:pPr>
      <w:r w:rsidRPr="00BA29B9">
        <w:rPr>
          <w:rFonts w:ascii="黑体" w:eastAsia="黑体" w:hAnsi="宋体" w:hint="eastAsia"/>
          <w:sz w:val="28"/>
          <w:szCs w:val="28"/>
        </w:rPr>
        <w:t>环境影响评价第二次公示</w:t>
      </w:r>
    </w:p>
    <w:p w14:paraId="3441D4AB" w14:textId="77777777" w:rsidR="006B0CE9" w:rsidRPr="00BA29B9" w:rsidRDefault="006B0CE9" w:rsidP="006B0CE9">
      <w:pPr>
        <w:spacing w:line="360" w:lineRule="exact"/>
        <w:rPr>
          <w:b/>
          <w:kern w:val="0"/>
          <w:szCs w:val="21"/>
        </w:rPr>
      </w:pPr>
      <w:r w:rsidRPr="00BA29B9">
        <w:rPr>
          <w:b/>
          <w:kern w:val="0"/>
          <w:szCs w:val="21"/>
        </w:rPr>
        <w:t>一、</w:t>
      </w:r>
      <w:r w:rsidRPr="00BA29B9">
        <w:rPr>
          <w:rFonts w:hint="eastAsia"/>
          <w:b/>
          <w:kern w:val="0"/>
          <w:szCs w:val="21"/>
        </w:rPr>
        <w:t>建设</w:t>
      </w:r>
      <w:r w:rsidRPr="00BA29B9">
        <w:rPr>
          <w:b/>
          <w:kern w:val="0"/>
          <w:szCs w:val="21"/>
        </w:rPr>
        <w:t>项目概况</w:t>
      </w:r>
    </w:p>
    <w:p w14:paraId="5C8864A2" w14:textId="23B600F7" w:rsidR="006B0CE9" w:rsidRPr="00491892" w:rsidRDefault="006B0CE9" w:rsidP="006B0CE9">
      <w:pPr>
        <w:spacing w:line="360" w:lineRule="auto"/>
        <w:ind w:firstLineChars="224" w:firstLine="470"/>
        <w:rPr>
          <w:szCs w:val="21"/>
        </w:rPr>
      </w:pPr>
      <w:r w:rsidRPr="00EF7284">
        <w:rPr>
          <w:rFonts w:hint="eastAsia"/>
          <w:szCs w:val="21"/>
        </w:rPr>
        <w:t>项目名称：</w:t>
      </w:r>
      <w:r>
        <w:rPr>
          <w:rFonts w:hint="eastAsia"/>
          <w:szCs w:val="21"/>
        </w:rPr>
        <w:t>年回收拆解废旧电器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万台综合利用项目</w:t>
      </w:r>
    </w:p>
    <w:p w14:paraId="778983C0" w14:textId="77777777" w:rsidR="006B0CE9" w:rsidRPr="00EF7284" w:rsidRDefault="006B0CE9" w:rsidP="006B0CE9">
      <w:pPr>
        <w:spacing w:line="360" w:lineRule="auto"/>
        <w:ind w:firstLineChars="224" w:firstLine="470"/>
        <w:rPr>
          <w:szCs w:val="21"/>
        </w:rPr>
      </w:pPr>
      <w:r w:rsidRPr="00EF7284">
        <w:rPr>
          <w:rFonts w:hint="eastAsia"/>
          <w:szCs w:val="21"/>
        </w:rPr>
        <w:t>建设性质：</w:t>
      </w:r>
      <w:r>
        <w:rPr>
          <w:rFonts w:hint="eastAsia"/>
          <w:szCs w:val="21"/>
        </w:rPr>
        <w:t>新建</w:t>
      </w:r>
    </w:p>
    <w:p w14:paraId="719041FA" w14:textId="6B941E68" w:rsidR="006B0CE9" w:rsidRPr="00EF7284" w:rsidRDefault="006B0CE9" w:rsidP="006B0CE9">
      <w:pPr>
        <w:spacing w:line="360" w:lineRule="auto"/>
        <w:ind w:firstLineChars="224" w:firstLine="470"/>
        <w:rPr>
          <w:szCs w:val="21"/>
        </w:rPr>
      </w:pPr>
      <w:r w:rsidRPr="00EF7284">
        <w:rPr>
          <w:rFonts w:hint="eastAsia"/>
          <w:szCs w:val="21"/>
        </w:rPr>
        <w:t>建设地点：</w:t>
      </w:r>
      <w:r w:rsidRPr="00D445C8">
        <w:rPr>
          <w:rFonts w:hint="eastAsia"/>
          <w:szCs w:val="21"/>
        </w:rPr>
        <w:t>莒县招贤镇工业聚集区</w:t>
      </w:r>
    </w:p>
    <w:p w14:paraId="463FFCF2" w14:textId="7495B7B9" w:rsidR="006B0CE9" w:rsidRDefault="006B0CE9" w:rsidP="006B0CE9">
      <w:pPr>
        <w:spacing w:line="360" w:lineRule="auto"/>
        <w:ind w:firstLineChars="224" w:firstLine="470"/>
        <w:rPr>
          <w:szCs w:val="21"/>
        </w:rPr>
      </w:pPr>
      <w:r w:rsidRPr="00EF7284">
        <w:rPr>
          <w:rFonts w:hint="eastAsia"/>
          <w:szCs w:val="21"/>
        </w:rPr>
        <w:t>建设内容：</w:t>
      </w:r>
      <w:r w:rsidR="00D445C8">
        <w:rPr>
          <w:rFonts w:hint="eastAsia"/>
          <w:szCs w:val="21"/>
        </w:rPr>
        <w:t>建设</w:t>
      </w:r>
      <w:r w:rsidR="00D445C8" w:rsidRPr="00D445C8">
        <w:rPr>
          <w:rFonts w:hint="eastAsia"/>
          <w:szCs w:val="21"/>
        </w:rPr>
        <w:t>生产车间</w:t>
      </w:r>
      <w:r w:rsidR="00D445C8" w:rsidRPr="00D445C8">
        <w:rPr>
          <w:rFonts w:hint="eastAsia"/>
          <w:szCs w:val="21"/>
        </w:rPr>
        <w:t>4</w:t>
      </w:r>
      <w:r w:rsidR="00D445C8" w:rsidRPr="00D445C8">
        <w:rPr>
          <w:rFonts w:hint="eastAsia"/>
          <w:szCs w:val="21"/>
        </w:rPr>
        <w:t>座生产车间、</w:t>
      </w:r>
      <w:r w:rsidR="00D445C8" w:rsidRPr="00D445C8">
        <w:rPr>
          <w:rFonts w:hint="eastAsia"/>
          <w:szCs w:val="21"/>
        </w:rPr>
        <w:t>1</w:t>
      </w:r>
      <w:r w:rsidR="00D445C8" w:rsidRPr="00D445C8">
        <w:rPr>
          <w:rFonts w:hint="eastAsia"/>
          <w:szCs w:val="21"/>
        </w:rPr>
        <w:t>座办公楼，总建筑面积</w:t>
      </w:r>
      <w:r w:rsidR="00D445C8" w:rsidRPr="00D445C8">
        <w:rPr>
          <w:rFonts w:hint="eastAsia"/>
          <w:szCs w:val="21"/>
        </w:rPr>
        <w:t>17022.28</w:t>
      </w:r>
      <w:r w:rsidR="00D445C8" w:rsidRPr="00D445C8">
        <w:rPr>
          <w:szCs w:val="21"/>
        </w:rPr>
        <w:t>m</w:t>
      </w:r>
      <w:r w:rsidR="00D445C8" w:rsidRPr="00D445C8">
        <w:rPr>
          <w:szCs w:val="21"/>
          <w:vertAlign w:val="superscript"/>
        </w:rPr>
        <w:t>2</w:t>
      </w:r>
      <w:r w:rsidR="00D445C8" w:rsidRPr="00D445C8">
        <w:rPr>
          <w:rFonts w:hint="eastAsia"/>
          <w:szCs w:val="21"/>
        </w:rPr>
        <w:t>。</w:t>
      </w:r>
      <w:r w:rsidR="00D445C8">
        <w:rPr>
          <w:rFonts w:hint="eastAsia"/>
          <w:szCs w:val="21"/>
        </w:rPr>
        <w:t>项目主要进行废旧工业电器、家电、电动自行车、锂电池、</w:t>
      </w:r>
      <w:proofErr w:type="gramStart"/>
      <w:r w:rsidR="00D445C8">
        <w:rPr>
          <w:rFonts w:hint="eastAsia"/>
          <w:szCs w:val="21"/>
        </w:rPr>
        <w:t>光伏板等</w:t>
      </w:r>
      <w:proofErr w:type="gramEnd"/>
      <w:r w:rsidR="00D445C8">
        <w:rPr>
          <w:rFonts w:hint="eastAsia"/>
          <w:szCs w:val="21"/>
        </w:rPr>
        <w:t>的拆解，</w:t>
      </w:r>
      <w:r w:rsidR="00D445C8" w:rsidRPr="00D445C8">
        <w:rPr>
          <w:rFonts w:hint="eastAsia"/>
          <w:szCs w:val="21"/>
        </w:rPr>
        <w:t>项目建成后可达到年回收拆解废旧电器</w:t>
      </w:r>
      <w:r w:rsidR="00D445C8" w:rsidRPr="00D445C8">
        <w:rPr>
          <w:rFonts w:hint="eastAsia"/>
          <w:szCs w:val="21"/>
        </w:rPr>
        <w:t>200</w:t>
      </w:r>
      <w:r w:rsidR="00D445C8" w:rsidRPr="00D445C8">
        <w:rPr>
          <w:rFonts w:hint="eastAsia"/>
          <w:szCs w:val="21"/>
        </w:rPr>
        <w:t>万台的</w:t>
      </w:r>
      <w:r w:rsidR="00D445C8">
        <w:rPr>
          <w:rFonts w:hint="eastAsia"/>
          <w:szCs w:val="21"/>
        </w:rPr>
        <w:t>规模</w:t>
      </w:r>
      <w:r w:rsidR="00D445C8" w:rsidRPr="00D445C8">
        <w:rPr>
          <w:rFonts w:hint="eastAsia"/>
          <w:szCs w:val="21"/>
        </w:rPr>
        <w:t>。</w:t>
      </w:r>
    </w:p>
    <w:p w14:paraId="1FD7A3C3" w14:textId="77777777" w:rsidR="006B0CE9" w:rsidRPr="00BA29B9" w:rsidRDefault="006B0CE9" w:rsidP="006B0CE9">
      <w:pPr>
        <w:spacing w:line="360" w:lineRule="exact"/>
        <w:rPr>
          <w:b/>
          <w:kern w:val="0"/>
          <w:szCs w:val="21"/>
        </w:rPr>
      </w:pPr>
      <w:r w:rsidRPr="00BA29B9">
        <w:rPr>
          <w:rFonts w:hint="eastAsia"/>
          <w:b/>
          <w:kern w:val="0"/>
          <w:szCs w:val="21"/>
        </w:rPr>
        <w:t>二、环境影响报告书征求意见稿查阅方式</w:t>
      </w:r>
    </w:p>
    <w:p w14:paraId="0573949D" w14:textId="5F5BDF99" w:rsidR="00ED2381" w:rsidRDefault="006B0CE9" w:rsidP="00ED2381">
      <w:pPr>
        <w:spacing w:line="360" w:lineRule="exact"/>
        <w:ind w:firstLineChars="200" w:firstLine="420"/>
        <w:rPr>
          <w:rFonts w:hint="eastAsia"/>
        </w:rPr>
      </w:pPr>
      <w:r w:rsidRPr="00BA29B9">
        <w:rPr>
          <w:rFonts w:hint="eastAsia"/>
          <w:szCs w:val="21"/>
        </w:rPr>
        <w:t>公示期</w:t>
      </w:r>
      <w:r w:rsidRPr="0095253B">
        <w:rPr>
          <w:rFonts w:hint="eastAsia"/>
        </w:rPr>
        <w:t>间</w:t>
      </w:r>
      <w:r w:rsidRPr="0095253B">
        <w:t>，公众可到</w:t>
      </w:r>
      <w:r w:rsidR="00ED2381">
        <w:rPr>
          <w:rFonts w:hint="eastAsia"/>
        </w:rPr>
        <w:t>链接：</w:t>
      </w:r>
      <w:r w:rsidR="00ED2381">
        <w:rPr>
          <w:rFonts w:hint="eastAsia"/>
        </w:rPr>
        <w:t xml:space="preserve">https://pan.baidu.com/s/1a517PAC2xtp7quaVf7-WRw </w:t>
      </w:r>
    </w:p>
    <w:p w14:paraId="047A3B29" w14:textId="5BDE3239" w:rsidR="006B0CE9" w:rsidRPr="00ED2381" w:rsidRDefault="00ED2381" w:rsidP="00ED2381">
      <w:pPr>
        <w:spacing w:line="360" w:lineRule="exact"/>
        <w:ind w:firstLineChars="200" w:firstLine="420"/>
        <w:rPr>
          <w:highlight w:val="yellow"/>
        </w:rPr>
      </w:pPr>
      <w:r>
        <w:rPr>
          <w:rFonts w:hint="eastAsia"/>
        </w:rPr>
        <w:t>提取码：</w:t>
      </w:r>
      <w:r>
        <w:rPr>
          <w:rFonts w:hint="eastAsia"/>
        </w:rPr>
        <w:t>t1fa</w:t>
      </w:r>
      <w:r w:rsidR="006B0CE9" w:rsidRPr="00ED2381">
        <w:rPr>
          <w:rFonts w:hint="eastAsia"/>
        </w:rPr>
        <w:t>查阅</w:t>
      </w:r>
      <w:r w:rsidR="006B0CE9" w:rsidRPr="0095253B">
        <w:rPr>
          <w:rFonts w:hint="eastAsia"/>
        </w:rPr>
        <w:t>环境影响报告书征求意见稿；</w:t>
      </w:r>
    </w:p>
    <w:p w14:paraId="603C4426" w14:textId="45E92CAC" w:rsidR="006B0CE9" w:rsidRPr="00BA29B9" w:rsidRDefault="006B0CE9" w:rsidP="006B0CE9">
      <w:pPr>
        <w:spacing w:line="360" w:lineRule="auto"/>
        <w:ind w:firstLineChars="224" w:firstLine="470"/>
        <w:rPr>
          <w:szCs w:val="21"/>
        </w:rPr>
      </w:pPr>
      <w:r w:rsidRPr="00BA29B9">
        <w:rPr>
          <w:rFonts w:hint="eastAsia"/>
          <w:szCs w:val="21"/>
        </w:rPr>
        <w:t>查阅纸质报告书途径：联系人</w:t>
      </w:r>
      <w:r w:rsidR="00D445C8">
        <w:rPr>
          <w:rFonts w:hint="eastAsia"/>
          <w:szCs w:val="21"/>
        </w:rPr>
        <w:t>王总</w:t>
      </w:r>
      <w:r w:rsidRPr="00BA29B9">
        <w:rPr>
          <w:rFonts w:hint="eastAsia"/>
          <w:szCs w:val="21"/>
        </w:rPr>
        <w:t>，</w:t>
      </w:r>
      <w:r w:rsidRPr="00BA29B9">
        <w:rPr>
          <w:szCs w:val="21"/>
        </w:rPr>
        <w:t>联系电话：</w:t>
      </w:r>
      <w:r w:rsidR="00D445C8">
        <w:rPr>
          <w:szCs w:val="21"/>
        </w:rPr>
        <w:t>18863393007</w:t>
      </w:r>
      <w:r w:rsidRPr="00BA29B9">
        <w:rPr>
          <w:rFonts w:hint="eastAsia"/>
          <w:szCs w:val="21"/>
        </w:rPr>
        <w:t>，获取地址</w:t>
      </w:r>
      <w:proofErr w:type="gramStart"/>
      <w:r>
        <w:rPr>
          <w:rFonts w:hint="eastAsia"/>
          <w:szCs w:val="21"/>
        </w:rPr>
        <w:t>日照贵金特</w:t>
      </w:r>
      <w:proofErr w:type="gramEnd"/>
      <w:r>
        <w:rPr>
          <w:rFonts w:hint="eastAsia"/>
          <w:szCs w:val="21"/>
        </w:rPr>
        <w:t>再生资源有限公司</w:t>
      </w:r>
      <w:r w:rsidRPr="00BA29B9">
        <w:rPr>
          <w:szCs w:val="21"/>
        </w:rPr>
        <w:t>。</w:t>
      </w:r>
    </w:p>
    <w:p w14:paraId="030F3EC0" w14:textId="77777777" w:rsidR="006B0CE9" w:rsidRPr="00BA29B9" w:rsidRDefault="006B0CE9" w:rsidP="006B0CE9">
      <w:pPr>
        <w:spacing w:line="360" w:lineRule="exact"/>
        <w:rPr>
          <w:b/>
          <w:kern w:val="0"/>
          <w:szCs w:val="21"/>
        </w:rPr>
      </w:pPr>
      <w:r w:rsidRPr="00BA29B9">
        <w:rPr>
          <w:rFonts w:hint="eastAsia"/>
          <w:b/>
          <w:kern w:val="0"/>
          <w:szCs w:val="21"/>
        </w:rPr>
        <w:t>三</w:t>
      </w:r>
      <w:r w:rsidRPr="00BA29B9">
        <w:rPr>
          <w:b/>
          <w:kern w:val="0"/>
          <w:szCs w:val="21"/>
        </w:rPr>
        <w:t>、征求公众意见的范围</w:t>
      </w:r>
    </w:p>
    <w:p w14:paraId="7AE6F029" w14:textId="77777777" w:rsidR="006B0CE9" w:rsidRPr="00BA29B9" w:rsidRDefault="006B0CE9" w:rsidP="006B0CE9">
      <w:pPr>
        <w:spacing w:line="360" w:lineRule="exact"/>
        <w:ind w:firstLineChars="200" w:firstLine="420"/>
        <w:rPr>
          <w:szCs w:val="21"/>
        </w:rPr>
      </w:pPr>
      <w:r w:rsidRPr="00BA29B9">
        <w:rPr>
          <w:rFonts w:hint="eastAsia"/>
          <w:szCs w:val="21"/>
        </w:rPr>
        <w:t>项目周围的个人、相关部门以及本项目周围的居民</w:t>
      </w:r>
      <w:r w:rsidRPr="00BA29B9">
        <w:rPr>
          <w:szCs w:val="21"/>
        </w:rPr>
        <w:t>。</w:t>
      </w:r>
    </w:p>
    <w:p w14:paraId="08985FBE" w14:textId="77777777" w:rsidR="006B0CE9" w:rsidRPr="00BA29B9" w:rsidRDefault="006B0CE9" w:rsidP="006B0CE9">
      <w:pPr>
        <w:spacing w:line="360" w:lineRule="exact"/>
        <w:rPr>
          <w:b/>
          <w:szCs w:val="21"/>
        </w:rPr>
      </w:pPr>
      <w:r w:rsidRPr="00BA29B9">
        <w:rPr>
          <w:rFonts w:hint="eastAsia"/>
          <w:b/>
          <w:szCs w:val="21"/>
        </w:rPr>
        <w:t>四</w:t>
      </w:r>
      <w:r w:rsidRPr="00BA29B9">
        <w:rPr>
          <w:b/>
          <w:szCs w:val="21"/>
        </w:rPr>
        <w:t>、</w:t>
      </w:r>
      <w:r w:rsidRPr="00BA29B9">
        <w:rPr>
          <w:rFonts w:hint="eastAsia"/>
          <w:b/>
          <w:szCs w:val="21"/>
        </w:rPr>
        <w:t>公众意见表链接</w:t>
      </w:r>
    </w:p>
    <w:p w14:paraId="589DB664" w14:textId="77777777" w:rsidR="006B0CE9" w:rsidRPr="00BA29B9" w:rsidRDefault="006B0CE9" w:rsidP="006B0CE9">
      <w:pPr>
        <w:spacing w:line="360" w:lineRule="exact"/>
        <w:ind w:leftChars="224" w:left="470"/>
        <w:jc w:val="left"/>
        <w:rPr>
          <w:szCs w:val="21"/>
        </w:rPr>
      </w:pPr>
      <w:r w:rsidRPr="00BA29B9">
        <w:rPr>
          <w:rFonts w:hint="eastAsia"/>
          <w:szCs w:val="21"/>
        </w:rPr>
        <w:t>建设项目环境影响评价公众意见</w:t>
      </w:r>
      <w:proofErr w:type="gramStart"/>
      <w:r w:rsidRPr="00BA29B9">
        <w:rPr>
          <w:rFonts w:hint="eastAsia"/>
          <w:szCs w:val="21"/>
        </w:rPr>
        <w:t>表网络</w:t>
      </w:r>
      <w:proofErr w:type="gramEnd"/>
      <w:r w:rsidRPr="00BA29B9">
        <w:rPr>
          <w:rFonts w:hint="eastAsia"/>
          <w:szCs w:val="21"/>
        </w:rPr>
        <w:t>链接：</w:t>
      </w:r>
      <w:hyperlink r:id="rId6" w:history="1">
        <w:r w:rsidRPr="00BA29B9">
          <w:rPr>
            <w:rStyle w:val="a3"/>
            <w:szCs w:val="21"/>
          </w:rPr>
          <w:t>http://www.mee.gov.cn/xxgk2018/xxgk/xxgk01/201810/t20181024_665329.html</w:t>
        </w:r>
      </w:hyperlink>
    </w:p>
    <w:p w14:paraId="356B0746" w14:textId="77777777" w:rsidR="006B0CE9" w:rsidRPr="00BA29B9" w:rsidRDefault="006B0CE9" w:rsidP="006B0CE9">
      <w:pPr>
        <w:spacing w:line="360" w:lineRule="exact"/>
        <w:rPr>
          <w:b/>
          <w:szCs w:val="21"/>
        </w:rPr>
      </w:pPr>
      <w:r w:rsidRPr="00BA29B9">
        <w:rPr>
          <w:rFonts w:hint="eastAsia"/>
          <w:b/>
          <w:szCs w:val="21"/>
        </w:rPr>
        <w:t>五</w:t>
      </w:r>
      <w:r w:rsidRPr="00BA29B9">
        <w:rPr>
          <w:b/>
          <w:szCs w:val="21"/>
        </w:rPr>
        <w:t>、</w:t>
      </w:r>
      <w:r w:rsidRPr="00BA29B9">
        <w:rPr>
          <w:rFonts w:hint="eastAsia"/>
          <w:b/>
          <w:szCs w:val="21"/>
        </w:rPr>
        <w:t>提交公众意见表的方式和途径</w:t>
      </w:r>
    </w:p>
    <w:p w14:paraId="6602E650" w14:textId="77777777" w:rsidR="006B0CE9" w:rsidRPr="00BA29B9" w:rsidRDefault="006B0CE9" w:rsidP="006B0CE9">
      <w:pPr>
        <w:spacing w:line="360" w:lineRule="exact"/>
        <w:ind w:firstLineChars="224" w:firstLine="470"/>
        <w:rPr>
          <w:szCs w:val="21"/>
        </w:rPr>
      </w:pPr>
      <w:r w:rsidRPr="00BA29B9">
        <w:rPr>
          <w:szCs w:val="21"/>
        </w:rPr>
        <w:t>公众可通过电话、电子邮件</w:t>
      </w:r>
      <w:r w:rsidRPr="00BA29B9">
        <w:rPr>
          <w:rFonts w:hint="eastAsia"/>
          <w:szCs w:val="21"/>
        </w:rPr>
        <w:t>、公众意见表等</w:t>
      </w:r>
      <w:r w:rsidRPr="00BA29B9">
        <w:rPr>
          <w:szCs w:val="21"/>
        </w:rPr>
        <w:t>方式向环评单位及建设单位提出宝贵意见。</w:t>
      </w:r>
    </w:p>
    <w:p w14:paraId="184A7BC2" w14:textId="77777777" w:rsidR="006B0CE9" w:rsidRPr="00BA29B9" w:rsidRDefault="006B0CE9" w:rsidP="006B0CE9">
      <w:pPr>
        <w:spacing w:line="360" w:lineRule="exact"/>
        <w:ind w:firstLineChars="224" w:firstLine="472"/>
        <w:rPr>
          <w:b/>
          <w:snapToGrid w:val="0"/>
          <w:szCs w:val="21"/>
        </w:rPr>
      </w:pPr>
      <w:r w:rsidRPr="00BA29B9">
        <w:rPr>
          <w:rFonts w:hint="eastAsia"/>
          <w:b/>
          <w:snapToGrid w:val="0"/>
          <w:szCs w:val="21"/>
        </w:rPr>
        <w:t>1</w:t>
      </w:r>
      <w:r w:rsidRPr="00BA29B9">
        <w:rPr>
          <w:b/>
          <w:snapToGrid w:val="0"/>
          <w:szCs w:val="21"/>
        </w:rPr>
        <w:t>、建设单位联系方式</w:t>
      </w:r>
    </w:p>
    <w:p w14:paraId="7C7A7C24" w14:textId="102AFB1F" w:rsidR="006B0CE9" w:rsidRPr="00BA29B9" w:rsidRDefault="006B0CE9" w:rsidP="006B0CE9">
      <w:pPr>
        <w:widowControl/>
        <w:spacing w:line="360" w:lineRule="exact"/>
        <w:ind w:firstLineChars="200" w:firstLine="42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日照贵金特</w:t>
      </w:r>
      <w:proofErr w:type="gramEnd"/>
      <w:r>
        <w:rPr>
          <w:rFonts w:hint="eastAsia"/>
          <w:szCs w:val="21"/>
        </w:rPr>
        <w:t>再生资源有限公司</w:t>
      </w:r>
      <w:r w:rsidRPr="00BA29B9">
        <w:rPr>
          <w:rFonts w:hint="eastAsia"/>
          <w:szCs w:val="21"/>
        </w:rPr>
        <w:t xml:space="preserve"> </w:t>
      </w:r>
      <w:r w:rsidRPr="00BA29B9">
        <w:rPr>
          <w:szCs w:val="21"/>
        </w:rPr>
        <w:t xml:space="preserve">  </w:t>
      </w:r>
      <w:r w:rsidRPr="00BA29B9">
        <w:rPr>
          <w:szCs w:val="21"/>
        </w:rPr>
        <w:t>联系人：</w:t>
      </w:r>
      <w:r w:rsidR="00D445C8">
        <w:rPr>
          <w:rFonts w:hint="eastAsia"/>
          <w:szCs w:val="21"/>
        </w:rPr>
        <w:t>王总</w:t>
      </w:r>
    </w:p>
    <w:p w14:paraId="01F979E7" w14:textId="3940250B" w:rsidR="006B0CE9" w:rsidRPr="00BA29B9" w:rsidRDefault="006B0CE9" w:rsidP="006B0CE9">
      <w:pPr>
        <w:widowControl/>
        <w:spacing w:line="360" w:lineRule="exact"/>
        <w:ind w:firstLineChars="200" w:firstLine="420"/>
        <w:jc w:val="left"/>
        <w:rPr>
          <w:szCs w:val="21"/>
        </w:rPr>
      </w:pPr>
      <w:r w:rsidRPr="00BA29B9">
        <w:rPr>
          <w:szCs w:val="21"/>
        </w:rPr>
        <w:t>联系电话：</w:t>
      </w:r>
      <w:r w:rsidR="00D445C8">
        <w:rPr>
          <w:szCs w:val="21"/>
        </w:rPr>
        <w:t>18863393007</w:t>
      </w:r>
    </w:p>
    <w:p w14:paraId="5AC63A1B" w14:textId="77777777" w:rsidR="006B0CE9" w:rsidRPr="00BA29B9" w:rsidRDefault="006B0CE9" w:rsidP="006B0CE9">
      <w:pPr>
        <w:spacing w:line="360" w:lineRule="exact"/>
        <w:ind w:firstLineChars="200" w:firstLine="422"/>
        <w:rPr>
          <w:b/>
          <w:szCs w:val="21"/>
        </w:rPr>
      </w:pPr>
      <w:r w:rsidRPr="00BA29B9">
        <w:rPr>
          <w:rFonts w:hint="eastAsia"/>
          <w:b/>
          <w:szCs w:val="21"/>
        </w:rPr>
        <w:t>2</w:t>
      </w:r>
      <w:r w:rsidRPr="00BA29B9">
        <w:rPr>
          <w:b/>
          <w:szCs w:val="21"/>
        </w:rPr>
        <w:t>、</w:t>
      </w:r>
      <w:r w:rsidRPr="00BA29B9">
        <w:rPr>
          <w:rFonts w:hint="eastAsia"/>
          <w:b/>
          <w:szCs w:val="21"/>
        </w:rPr>
        <w:t>承担</w:t>
      </w:r>
      <w:r w:rsidRPr="00BA29B9">
        <w:rPr>
          <w:b/>
          <w:szCs w:val="21"/>
        </w:rPr>
        <w:t>环境影响评价工作的机构</w:t>
      </w:r>
    </w:p>
    <w:p w14:paraId="01AFF794" w14:textId="77777777" w:rsidR="006B0CE9" w:rsidRPr="00EF7284" w:rsidRDefault="006B0CE9" w:rsidP="006B0CE9">
      <w:pPr>
        <w:spacing w:line="360" w:lineRule="auto"/>
        <w:ind w:firstLineChars="224" w:firstLine="470"/>
        <w:rPr>
          <w:szCs w:val="21"/>
        </w:rPr>
      </w:pPr>
      <w:r w:rsidRPr="00EF7284">
        <w:rPr>
          <w:rFonts w:hint="eastAsia"/>
          <w:szCs w:val="21"/>
        </w:rPr>
        <w:t>环境影响评价机构：</w:t>
      </w:r>
      <w:r>
        <w:rPr>
          <w:rFonts w:hint="eastAsia"/>
        </w:rPr>
        <w:t>山东加之华环境科技有限公司</w:t>
      </w:r>
    </w:p>
    <w:p w14:paraId="56B9A41C" w14:textId="77777777" w:rsidR="006B0CE9" w:rsidRPr="00BA29B9" w:rsidRDefault="006B0CE9" w:rsidP="006B0CE9">
      <w:pPr>
        <w:spacing w:line="360" w:lineRule="exact"/>
        <w:ind w:firstLineChars="200" w:firstLine="422"/>
        <w:rPr>
          <w:b/>
          <w:szCs w:val="21"/>
        </w:rPr>
      </w:pPr>
      <w:r w:rsidRPr="00BA29B9">
        <w:rPr>
          <w:rFonts w:hint="eastAsia"/>
          <w:b/>
          <w:szCs w:val="21"/>
        </w:rPr>
        <w:t>五</w:t>
      </w:r>
      <w:r w:rsidRPr="00BA29B9">
        <w:rPr>
          <w:b/>
          <w:szCs w:val="21"/>
        </w:rPr>
        <w:t>、公众</w:t>
      </w:r>
      <w:r w:rsidRPr="00BA29B9">
        <w:rPr>
          <w:rFonts w:hint="eastAsia"/>
          <w:b/>
          <w:szCs w:val="21"/>
        </w:rPr>
        <w:t>提出意见起止时间：</w:t>
      </w:r>
      <w:r w:rsidRPr="00BA29B9">
        <w:rPr>
          <w:rFonts w:hint="eastAsia"/>
          <w:szCs w:val="21"/>
        </w:rPr>
        <w:t>自公示之日起</w:t>
      </w:r>
      <w:r w:rsidRPr="00BA29B9">
        <w:rPr>
          <w:rFonts w:hint="eastAsia"/>
          <w:szCs w:val="21"/>
        </w:rPr>
        <w:t>10</w:t>
      </w:r>
      <w:r w:rsidRPr="00BA29B9">
        <w:rPr>
          <w:rFonts w:hint="eastAsia"/>
          <w:szCs w:val="21"/>
        </w:rPr>
        <w:t>个工作日</w:t>
      </w:r>
    </w:p>
    <w:p w14:paraId="2AD99A9F" w14:textId="77777777" w:rsidR="006B0CE9" w:rsidRPr="00BA29B9" w:rsidRDefault="006B0CE9" w:rsidP="006B0CE9">
      <w:pPr>
        <w:spacing w:line="360" w:lineRule="exact"/>
        <w:ind w:firstLineChars="50" w:firstLine="105"/>
        <w:jc w:val="left"/>
        <w:rPr>
          <w:szCs w:val="21"/>
        </w:rPr>
      </w:pPr>
    </w:p>
    <w:p w14:paraId="790D8513" w14:textId="5B486D01" w:rsidR="006B0CE9" w:rsidRPr="00AC2C20" w:rsidRDefault="006B0CE9" w:rsidP="006B0CE9">
      <w:pPr>
        <w:spacing w:line="360" w:lineRule="exact"/>
        <w:ind w:firstLineChars="1800" w:firstLine="3780"/>
        <w:jc w:val="left"/>
        <w:rPr>
          <w:szCs w:val="21"/>
        </w:rPr>
      </w:pPr>
      <w:r w:rsidRPr="00BA29B9">
        <w:rPr>
          <w:szCs w:val="21"/>
        </w:rPr>
        <w:t>公告发布单位：</w:t>
      </w:r>
      <w:proofErr w:type="gramStart"/>
      <w:r>
        <w:rPr>
          <w:rFonts w:hint="eastAsia"/>
          <w:szCs w:val="21"/>
        </w:rPr>
        <w:t>日照贵金特</w:t>
      </w:r>
      <w:proofErr w:type="gramEnd"/>
      <w:r>
        <w:rPr>
          <w:rFonts w:hint="eastAsia"/>
          <w:szCs w:val="21"/>
        </w:rPr>
        <w:t>再生资源有限公司</w:t>
      </w:r>
    </w:p>
    <w:p w14:paraId="16B71667" w14:textId="5B95960C" w:rsidR="006B0CE9" w:rsidRDefault="006B0CE9" w:rsidP="006B0CE9">
      <w:pPr>
        <w:spacing w:line="440" w:lineRule="exact"/>
        <w:ind w:firstLineChars="250" w:firstLine="525"/>
        <w:jc w:val="right"/>
        <w:rPr>
          <w:szCs w:val="21"/>
        </w:rPr>
      </w:pPr>
      <w:r w:rsidRPr="00AC2C20">
        <w:rPr>
          <w:szCs w:val="21"/>
        </w:rPr>
        <w:t>公告发布时间：</w:t>
      </w:r>
      <w:r w:rsidRPr="00AC2C20">
        <w:rPr>
          <w:szCs w:val="21"/>
        </w:rPr>
        <w:t>202</w:t>
      </w:r>
      <w:r w:rsidR="00D445C8">
        <w:rPr>
          <w:szCs w:val="21"/>
        </w:rPr>
        <w:t>3</w:t>
      </w:r>
      <w:r w:rsidRPr="00AC2C20">
        <w:rPr>
          <w:szCs w:val="21"/>
        </w:rPr>
        <w:t>年</w:t>
      </w:r>
      <w:r w:rsidR="00D445C8">
        <w:rPr>
          <w:szCs w:val="21"/>
        </w:rPr>
        <w:t>6</w:t>
      </w:r>
      <w:r w:rsidR="00D445C8">
        <w:rPr>
          <w:rFonts w:hint="eastAsia"/>
          <w:szCs w:val="21"/>
        </w:rPr>
        <w:t>月</w:t>
      </w:r>
    </w:p>
    <w:p w14:paraId="1498D42D" w14:textId="77777777" w:rsidR="00D85632" w:rsidRDefault="00D85632"/>
    <w:sectPr w:rsidR="00D8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D85D" w14:textId="77777777" w:rsidR="000E6F25" w:rsidRDefault="000E6F25" w:rsidP="00ED2381">
      <w:r>
        <w:separator/>
      </w:r>
    </w:p>
  </w:endnote>
  <w:endnote w:type="continuationSeparator" w:id="0">
    <w:p w14:paraId="3F9F0751" w14:textId="77777777" w:rsidR="000E6F25" w:rsidRDefault="000E6F25" w:rsidP="00ED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4EF4" w14:textId="77777777" w:rsidR="000E6F25" w:rsidRDefault="000E6F25" w:rsidP="00ED2381">
      <w:r>
        <w:separator/>
      </w:r>
    </w:p>
  </w:footnote>
  <w:footnote w:type="continuationSeparator" w:id="0">
    <w:p w14:paraId="11C727AC" w14:textId="77777777" w:rsidR="000E6F25" w:rsidRDefault="000E6F25" w:rsidP="00ED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E9"/>
    <w:rsid w:val="000E6F25"/>
    <w:rsid w:val="006B0CE9"/>
    <w:rsid w:val="00D445C8"/>
    <w:rsid w:val="00D85632"/>
    <w:rsid w:val="00E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AB112"/>
  <w15:chartTrackingRefBased/>
  <w15:docId w15:val="{E98E0762-7A04-4A76-824C-F04EDC2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0C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23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3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3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e.gov.cn/xxgk2018/xxgk/xxgk01/201810/t20181024_66532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CANCINA</dc:creator>
  <cp:keywords/>
  <dc:description/>
  <cp:lastModifiedBy>CANCINA</cp:lastModifiedBy>
  <cp:revision>2</cp:revision>
  <dcterms:created xsi:type="dcterms:W3CDTF">2023-06-12T07:04:00Z</dcterms:created>
  <dcterms:modified xsi:type="dcterms:W3CDTF">2023-06-12T08:07:00Z</dcterms:modified>
</cp:coreProperties>
</file>